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03" w:rsidRDefault="00F22803" w:rsidP="002A2D0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FA7100" w:rsidRPr="009A52CB" w:rsidRDefault="00FA7100" w:rsidP="00D349F5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9A52CB">
        <w:rPr>
          <w:rFonts w:ascii="方正小标宋简体" w:eastAsia="方正小标宋简体" w:hint="eastAsia"/>
          <w:sz w:val="44"/>
          <w:szCs w:val="44"/>
        </w:rPr>
        <w:t>四川铁道职业学院</w:t>
      </w:r>
    </w:p>
    <w:p w:rsidR="002A2D00" w:rsidRPr="002A2D00" w:rsidRDefault="00FA7100" w:rsidP="00D349F5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9A52CB">
        <w:rPr>
          <w:rFonts w:ascii="方正小标宋简体" w:eastAsia="方正小标宋简体" w:hint="eastAsia"/>
          <w:sz w:val="44"/>
          <w:szCs w:val="44"/>
        </w:rPr>
        <w:t>202</w:t>
      </w:r>
      <w:r w:rsidR="0051533C">
        <w:rPr>
          <w:rFonts w:ascii="方正小标宋简体" w:eastAsia="方正小标宋简体" w:hint="eastAsia"/>
          <w:sz w:val="44"/>
          <w:szCs w:val="44"/>
        </w:rPr>
        <w:t>1</w:t>
      </w:r>
      <w:r w:rsidRPr="009A52CB"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 w:hint="eastAsia"/>
          <w:sz w:val="44"/>
          <w:szCs w:val="44"/>
        </w:rPr>
        <w:t>12</w:t>
      </w:r>
      <w:r w:rsidRPr="009A52CB">
        <w:rPr>
          <w:rFonts w:ascii="方正小标宋简体" w:eastAsia="方正小标宋简体" w:hint="eastAsia"/>
          <w:sz w:val="44"/>
          <w:szCs w:val="44"/>
        </w:rPr>
        <w:t>月公开招聘笔试</w:t>
      </w:r>
      <w:r>
        <w:rPr>
          <w:rFonts w:ascii="方正小标宋简体" w:eastAsia="方正小标宋简体" w:hint="eastAsia"/>
          <w:sz w:val="44"/>
          <w:szCs w:val="44"/>
        </w:rPr>
        <w:t>考试</w:t>
      </w:r>
      <w:r w:rsidRPr="009A52CB">
        <w:rPr>
          <w:rFonts w:ascii="方正小标宋简体" w:eastAsia="方正小标宋简体" w:hint="eastAsia"/>
          <w:sz w:val="44"/>
          <w:szCs w:val="44"/>
        </w:rPr>
        <w:t>须知</w:t>
      </w:r>
    </w:p>
    <w:p w:rsidR="002A2D00" w:rsidRDefault="002A2D00" w:rsidP="00FA7100">
      <w:pPr>
        <w:snapToGrid w:val="0"/>
        <w:spacing w:line="5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</w:p>
    <w:p w:rsidR="007B7D62" w:rsidRDefault="007B7D62" w:rsidP="007B7D62">
      <w:pPr>
        <w:snapToGrid w:val="0"/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一、</w:t>
      </w:r>
      <w:r w:rsidRPr="004F43CC">
        <w:rPr>
          <w:rFonts w:ascii="仿宋_GB2312" w:eastAsia="仿宋_GB2312" w:hAnsi="宋体" w:hint="eastAsia"/>
          <w:sz w:val="28"/>
          <w:szCs w:val="28"/>
        </w:rPr>
        <w:t>考生在进出考场时，须全程规范佩戴口罩，接受身份核验时需摘下口罩。进入考场就座后建议全程规范佩戴口罩。</w:t>
      </w:r>
    </w:p>
    <w:p w:rsidR="00FA7100" w:rsidRPr="009A52CB" w:rsidRDefault="00B03F9D" w:rsidP="00FA7100">
      <w:pPr>
        <w:snapToGrid w:val="0"/>
        <w:spacing w:line="5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二</w:t>
      </w:r>
      <w:r w:rsidR="00FA7100" w:rsidRPr="009A52CB">
        <w:rPr>
          <w:rFonts w:ascii="仿宋_GB2312" w:eastAsia="仿宋_GB2312" w:hAnsi="宋体" w:hint="eastAsia"/>
          <w:sz w:val="28"/>
          <w:szCs w:val="28"/>
        </w:rPr>
        <w:t>、考生应自觉服从监考员等考试工</w:t>
      </w:r>
      <w:bookmarkStart w:id="0" w:name="_GoBack"/>
      <w:bookmarkEnd w:id="0"/>
      <w:r w:rsidR="00FA7100" w:rsidRPr="009A52CB">
        <w:rPr>
          <w:rFonts w:ascii="仿宋_GB2312" w:eastAsia="仿宋_GB2312" w:hAnsi="宋体" w:hint="eastAsia"/>
          <w:sz w:val="28"/>
          <w:szCs w:val="28"/>
        </w:rPr>
        <w:t>作人员管理，不得以任何理由妨碍监考员等考试工作人员履行职责，不得扰乱考场及其它考试工作地点的秩序。</w:t>
      </w:r>
    </w:p>
    <w:p w:rsidR="00FA7100" w:rsidRPr="009A52CB" w:rsidRDefault="00B03F9D" w:rsidP="00FA7100">
      <w:pPr>
        <w:snapToGrid w:val="0"/>
        <w:spacing w:line="5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三</w:t>
      </w:r>
      <w:r w:rsidR="00FA7100" w:rsidRPr="009A52CB">
        <w:rPr>
          <w:rFonts w:ascii="仿宋_GB2312" w:eastAsia="仿宋_GB2312" w:hAnsi="宋体" w:hint="eastAsia"/>
          <w:sz w:val="28"/>
          <w:szCs w:val="28"/>
        </w:rPr>
        <w:t>、考生</w:t>
      </w:r>
      <w:r w:rsidR="00FA7100">
        <w:rPr>
          <w:rFonts w:ascii="仿宋_GB2312" w:eastAsia="仿宋_GB2312" w:hAnsi="宋体" w:hint="eastAsia"/>
          <w:sz w:val="28"/>
          <w:szCs w:val="28"/>
        </w:rPr>
        <w:t>提前</w:t>
      </w:r>
      <w:r w:rsidR="00FA7100">
        <w:rPr>
          <w:rFonts w:ascii="仿宋_GB2312" w:eastAsia="仿宋_GB2312" w:hAnsi="宋体" w:hint="eastAsia"/>
          <w:b/>
          <w:bCs/>
          <w:sz w:val="28"/>
          <w:szCs w:val="28"/>
        </w:rPr>
        <w:t>1</w:t>
      </w:r>
      <w:r w:rsidR="00FA7100">
        <w:rPr>
          <w:rFonts w:ascii="仿宋_GB2312" w:eastAsia="仿宋_GB2312" w:hAnsi="宋体"/>
          <w:b/>
          <w:bCs/>
          <w:sz w:val="28"/>
          <w:szCs w:val="28"/>
        </w:rPr>
        <w:t>5</w:t>
      </w:r>
      <w:r w:rsidR="00FA7100" w:rsidRPr="00D235D4">
        <w:rPr>
          <w:rFonts w:ascii="仿宋_GB2312" w:eastAsia="仿宋_GB2312" w:hAnsi="宋体" w:hint="eastAsia"/>
          <w:b/>
          <w:bCs/>
          <w:sz w:val="28"/>
          <w:szCs w:val="28"/>
        </w:rPr>
        <w:t>分钟</w:t>
      </w:r>
      <w:r w:rsidR="00FA7100" w:rsidRPr="009A52CB">
        <w:rPr>
          <w:rFonts w:ascii="仿宋_GB2312" w:eastAsia="仿宋_GB2312" w:hAnsi="宋体" w:hint="eastAsia"/>
          <w:sz w:val="28"/>
          <w:szCs w:val="28"/>
        </w:rPr>
        <w:t>凭准考证和有效身份证件</w:t>
      </w:r>
      <w:r w:rsidR="00FA7100" w:rsidRPr="009A52CB">
        <w:rPr>
          <w:rFonts w:ascii="仿宋_GB2312" w:eastAsia="仿宋_GB2312" w:hAnsi="宋体" w:cs="宋体" w:hint="eastAsia"/>
          <w:color w:val="000000"/>
          <w:sz w:val="28"/>
          <w:szCs w:val="28"/>
        </w:rPr>
        <w:t>（第二代身份证等）</w:t>
      </w:r>
      <w:r w:rsidR="00FA7100" w:rsidRPr="009A52CB">
        <w:rPr>
          <w:rFonts w:ascii="仿宋_GB2312" w:eastAsia="仿宋_GB2312" w:hAnsi="宋体" w:hint="eastAsia"/>
          <w:sz w:val="28"/>
          <w:szCs w:val="28"/>
        </w:rPr>
        <w:t>进入规定考场对号入座，并将准考证、有效证件放在</w:t>
      </w:r>
      <w:proofErr w:type="gramStart"/>
      <w:r w:rsidR="00FA7100" w:rsidRPr="009A52CB">
        <w:rPr>
          <w:rFonts w:ascii="仿宋_GB2312" w:eastAsia="仿宋_GB2312" w:hAnsi="宋体" w:hint="eastAsia"/>
          <w:sz w:val="28"/>
          <w:szCs w:val="28"/>
        </w:rPr>
        <w:t>考桌左</w:t>
      </w:r>
      <w:proofErr w:type="gramEnd"/>
      <w:r w:rsidR="00FA7100" w:rsidRPr="009A52CB">
        <w:rPr>
          <w:rFonts w:ascii="仿宋_GB2312" w:eastAsia="仿宋_GB2312" w:hAnsi="宋体" w:hint="eastAsia"/>
          <w:sz w:val="28"/>
          <w:szCs w:val="28"/>
        </w:rPr>
        <w:t>上角，以便监考员查验。</w:t>
      </w:r>
    </w:p>
    <w:p w:rsidR="00FA7100" w:rsidRPr="009A52CB" w:rsidRDefault="00B03F9D" w:rsidP="00FA7100">
      <w:pPr>
        <w:snapToGrid w:val="0"/>
        <w:spacing w:line="560" w:lineRule="exact"/>
        <w:ind w:firstLineChars="200" w:firstLine="560"/>
        <w:jc w:val="left"/>
        <w:rPr>
          <w:rFonts w:ascii="仿宋_GB2312" w:eastAsia="仿宋_GB2312" w:hAnsi="宋体"/>
          <w:strike/>
          <w:sz w:val="28"/>
          <w:szCs w:val="28"/>
          <w:highlight w:val="green"/>
        </w:rPr>
      </w:pPr>
      <w:r>
        <w:rPr>
          <w:rFonts w:ascii="仿宋_GB2312" w:eastAsia="仿宋_GB2312" w:hAnsi="宋体" w:hint="eastAsia"/>
          <w:sz w:val="28"/>
          <w:szCs w:val="28"/>
        </w:rPr>
        <w:t>四</w:t>
      </w:r>
      <w:r w:rsidR="00FA7100" w:rsidRPr="009A52CB">
        <w:rPr>
          <w:rFonts w:ascii="仿宋_GB2312" w:eastAsia="仿宋_GB2312" w:hAnsi="宋体" w:hint="eastAsia"/>
          <w:sz w:val="28"/>
          <w:szCs w:val="28"/>
        </w:rPr>
        <w:t>、除</w:t>
      </w:r>
      <w:r w:rsidR="00FA7100" w:rsidRPr="009A52CB">
        <w:rPr>
          <w:rFonts w:ascii="仿宋_GB2312" w:eastAsia="仿宋_GB2312" w:hAnsi="宋体" w:hint="eastAsia"/>
          <w:color w:val="000000"/>
          <w:sz w:val="28"/>
          <w:szCs w:val="28"/>
        </w:rPr>
        <w:t>黑色墨迹签字笔、黑色中性笔</w:t>
      </w:r>
      <w:r w:rsidR="00FA7100" w:rsidRPr="009A52CB">
        <w:rPr>
          <w:rFonts w:ascii="仿宋_GB2312" w:eastAsia="仿宋_GB2312" w:hAnsi="宋体" w:hint="eastAsia"/>
          <w:sz w:val="28"/>
          <w:szCs w:val="28"/>
        </w:rPr>
        <w:t>等必需的考试用品外，其它任何物品不得带入考场(如:书籍、资料、笔记本和自备草稿纸以及具有收录、储存、记忆功能的电子工具等)。</w:t>
      </w:r>
      <w:r w:rsidR="00FA7100">
        <w:rPr>
          <w:rFonts w:ascii="仿宋_GB2312" w:eastAsia="仿宋_GB2312" w:hAnsi="宋体" w:hint="eastAsia"/>
          <w:sz w:val="28"/>
          <w:szCs w:val="28"/>
        </w:rPr>
        <w:t>手机、电子通信设备和其他随身物品存放在物品寄存处。</w:t>
      </w:r>
    </w:p>
    <w:p w:rsidR="00FA7100" w:rsidRPr="009A52CB" w:rsidRDefault="00B03F9D" w:rsidP="00FA7100">
      <w:pPr>
        <w:snapToGrid w:val="0"/>
        <w:spacing w:line="5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五</w:t>
      </w:r>
      <w:r w:rsidR="00FA7100" w:rsidRPr="009A52CB">
        <w:rPr>
          <w:rFonts w:ascii="仿宋_GB2312" w:eastAsia="仿宋_GB2312" w:hAnsi="宋体" w:hint="eastAsia"/>
          <w:sz w:val="28"/>
          <w:szCs w:val="28"/>
        </w:rPr>
        <w:t>、考试开始</w:t>
      </w:r>
      <w:r w:rsidR="00FA7100" w:rsidRPr="00D235D4">
        <w:rPr>
          <w:rFonts w:ascii="仿宋_GB2312" w:eastAsia="仿宋_GB2312" w:hAnsi="宋体" w:hint="eastAsia"/>
          <w:b/>
          <w:bCs/>
          <w:sz w:val="28"/>
          <w:szCs w:val="28"/>
        </w:rPr>
        <w:t>15分钟</w:t>
      </w:r>
      <w:r w:rsidR="00FA7100" w:rsidRPr="009A52CB">
        <w:rPr>
          <w:rFonts w:ascii="仿宋_GB2312" w:eastAsia="仿宋_GB2312" w:hAnsi="宋体" w:hint="eastAsia"/>
          <w:sz w:val="28"/>
          <w:szCs w:val="28"/>
        </w:rPr>
        <w:t>后，考生停止进入考场。开考</w:t>
      </w:r>
      <w:r w:rsidR="00FA7100" w:rsidRPr="00D235D4">
        <w:rPr>
          <w:rFonts w:ascii="仿宋_GB2312" w:eastAsia="仿宋_GB2312" w:hAnsi="宋体" w:hint="eastAsia"/>
          <w:b/>
          <w:bCs/>
          <w:sz w:val="28"/>
          <w:szCs w:val="28"/>
        </w:rPr>
        <w:t>60分钟</w:t>
      </w:r>
      <w:r w:rsidR="00FA7100" w:rsidRPr="009A52CB">
        <w:rPr>
          <w:rFonts w:ascii="仿宋_GB2312" w:eastAsia="仿宋_GB2312" w:hAnsi="宋体" w:hint="eastAsia"/>
          <w:sz w:val="28"/>
          <w:szCs w:val="28"/>
        </w:rPr>
        <w:t>后，考生方可交卷离开考场。考生交卷后应立即离开考场，不得在考场附近逗留、交谈，不得再返回考场续考。</w:t>
      </w:r>
    </w:p>
    <w:p w:rsidR="00FA7100" w:rsidRPr="009A52CB" w:rsidRDefault="00B03F9D" w:rsidP="00FA7100">
      <w:pPr>
        <w:snapToGrid w:val="0"/>
        <w:spacing w:line="5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六</w:t>
      </w:r>
      <w:r w:rsidR="00FA7100" w:rsidRPr="009A52CB">
        <w:rPr>
          <w:rFonts w:ascii="仿宋_GB2312" w:eastAsia="仿宋_GB2312" w:hAnsi="宋体" w:hint="eastAsia"/>
          <w:sz w:val="28"/>
          <w:szCs w:val="28"/>
        </w:rPr>
        <w:t>、考生领到试卷后，应在指定位置和规定时间内准确、清楚地</w:t>
      </w:r>
      <w:r w:rsidR="00FA7100">
        <w:rPr>
          <w:rFonts w:ascii="仿宋_GB2312" w:eastAsia="仿宋_GB2312" w:hAnsi="宋体" w:hint="eastAsia"/>
          <w:sz w:val="28"/>
          <w:szCs w:val="28"/>
        </w:rPr>
        <w:t>填写</w:t>
      </w:r>
      <w:r w:rsidR="00FA7100" w:rsidRPr="009A52CB">
        <w:rPr>
          <w:rFonts w:ascii="仿宋_GB2312" w:eastAsia="仿宋_GB2312" w:hAnsi="宋体" w:hint="eastAsia"/>
          <w:sz w:val="28"/>
          <w:szCs w:val="28"/>
        </w:rPr>
        <w:t>姓名、准考证号等。</w:t>
      </w:r>
      <w:proofErr w:type="gramStart"/>
      <w:r w:rsidR="00FA7100" w:rsidRPr="009A52CB">
        <w:rPr>
          <w:rFonts w:ascii="仿宋_GB2312" w:eastAsia="仿宋_GB2312" w:hAnsi="宋体" w:hint="eastAsia"/>
          <w:sz w:val="28"/>
          <w:szCs w:val="28"/>
        </w:rPr>
        <w:t>凡漏写</w:t>
      </w:r>
      <w:proofErr w:type="gramEnd"/>
      <w:r w:rsidR="00FA7100" w:rsidRPr="009A52CB">
        <w:rPr>
          <w:rFonts w:ascii="仿宋_GB2312" w:eastAsia="仿宋_GB2312" w:hAnsi="宋体" w:hint="eastAsia"/>
          <w:sz w:val="28"/>
          <w:szCs w:val="28"/>
        </w:rPr>
        <w:t>、错写姓名、准考证号或字迹模糊无法辨认，以及在试卷密封线外填写准考证号、姓名或作其它标记的试卷一律按零分处理。遇试卷分发错误及试题字迹不清、重印、漏印或缺页等问题，应在</w:t>
      </w:r>
      <w:r w:rsidR="00FA7100">
        <w:rPr>
          <w:rFonts w:ascii="仿宋_GB2312" w:eastAsia="仿宋_GB2312" w:hAnsi="宋体" w:hint="eastAsia"/>
          <w:sz w:val="28"/>
          <w:szCs w:val="28"/>
        </w:rPr>
        <w:t>及时</w:t>
      </w:r>
      <w:r w:rsidR="00FA7100" w:rsidRPr="009A52CB">
        <w:rPr>
          <w:rFonts w:ascii="仿宋_GB2312" w:eastAsia="仿宋_GB2312" w:hAnsi="宋体" w:hint="eastAsia"/>
          <w:sz w:val="28"/>
          <w:szCs w:val="28"/>
        </w:rPr>
        <w:t>向监考员报告</w:t>
      </w:r>
      <w:r w:rsidR="00FA7100">
        <w:rPr>
          <w:rFonts w:ascii="仿宋_GB2312" w:eastAsia="仿宋_GB2312" w:hAnsi="宋体" w:hint="eastAsia"/>
          <w:sz w:val="28"/>
          <w:szCs w:val="28"/>
        </w:rPr>
        <w:t>，</w:t>
      </w:r>
      <w:r w:rsidR="00FA7100" w:rsidRPr="009A52CB">
        <w:rPr>
          <w:rFonts w:ascii="仿宋_GB2312" w:eastAsia="仿宋_GB2312" w:hAnsi="宋体" w:hint="eastAsia"/>
          <w:sz w:val="28"/>
          <w:szCs w:val="28"/>
        </w:rPr>
        <w:t>涉及试题内容的疑问，不得向</w:t>
      </w:r>
      <w:r w:rsidR="00FA7100" w:rsidRPr="009A52CB">
        <w:rPr>
          <w:rFonts w:ascii="仿宋_GB2312" w:eastAsia="仿宋_GB2312" w:hAnsi="宋体" w:hint="eastAsia"/>
          <w:sz w:val="28"/>
          <w:szCs w:val="28"/>
        </w:rPr>
        <w:lastRenderedPageBreak/>
        <w:t>监考员询问。</w:t>
      </w:r>
    </w:p>
    <w:p w:rsidR="00FA7100" w:rsidRPr="009A52CB" w:rsidRDefault="00B03F9D" w:rsidP="00FA7100">
      <w:pPr>
        <w:snapToGrid w:val="0"/>
        <w:spacing w:line="5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七</w:t>
      </w:r>
      <w:r w:rsidR="00FA7100" w:rsidRPr="009A52CB">
        <w:rPr>
          <w:rFonts w:ascii="仿宋_GB2312" w:eastAsia="仿宋_GB2312" w:hAnsi="宋体" w:hint="eastAsia"/>
          <w:sz w:val="28"/>
          <w:szCs w:val="28"/>
        </w:rPr>
        <w:t>、开考信号发出后，考生方可开始答题。</w:t>
      </w:r>
    </w:p>
    <w:p w:rsidR="00FA7100" w:rsidRDefault="00B03F9D" w:rsidP="00FA7100">
      <w:pPr>
        <w:snapToGrid w:val="0"/>
        <w:spacing w:line="5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八</w:t>
      </w:r>
      <w:r w:rsidR="00FA7100" w:rsidRPr="009A52CB">
        <w:rPr>
          <w:rFonts w:ascii="仿宋_GB2312" w:eastAsia="仿宋_GB2312" w:hAnsi="宋体" w:hint="eastAsia"/>
          <w:sz w:val="28"/>
          <w:szCs w:val="28"/>
        </w:rPr>
        <w:t>、考生在考场内必须严格遵守考试纪律，不准喧哗，不准交头接耳、左顾右盼、打手势、做暗号，不准夹带、旁窥、抄袭或有意让他人抄袭，不准传抄答案或交换试卷、草稿纸，</w:t>
      </w:r>
      <w:proofErr w:type="gramStart"/>
      <w:r w:rsidR="00FA7100" w:rsidRPr="009A52CB">
        <w:rPr>
          <w:rFonts w:ascii="仿宋_GB2312" w:eastAsia="仿宋_GB2312" w:hAnsi="宋体" w:hint="eastAsia"/>
          <w:sz w:val="28"/>
          <w:szCs w:val="28"/>
        </w:rPr>
        <w:t>不</w:t>
      </w:r>
      <w:proofErr w:type="gramEnd"/>
      <w:r w:rsidR="00FA7100" w:rsidRPr="009A52CB">
        <w:rPr>
          <w:rFonts w:ascii="仿宋_GB2312" w:eastAsia="仿宋_GB2312" w:hAnsi="宋体" w:hint="eastAsia"/>
          <w:sz w:val="28"/>
          <w:szCs w:val="28"/>
        </w:rPr>
        <w:t>准将试卷或草稿纸带出考场。</w:t>
      </w:r>
    </w:p>
    <w:p w:rsidR="00FA7100" w:rsidRPr="009A52CB" w:rsidRDefault="00B03F9D" w:rsidP="00FA7100">
      <w:pPr>
        <w:snapToGrid w:val="0"/>
        <w:spacing w:line="5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九</w:t>
      </w:r>
      <w:r w:rsidR="00FA7100">
        <w:rPr>
          <w:rFonts w:ascii="仿宋_GB2312" w:eastAsia="仿宋_GB2312" w:hAnsi="宋体" w:hint="eastAsia"/>
          <w:sz w:val="28"/>
          <w:szCs w:val="28"/>
        </w:rPr>
        <w:t>、笔试考试整个过程会有监控录像。</w:t>
      </w:r>
    </w:p>
    <w:p w:rsidR="00FA7100" w:rsidRPr="009A52CB" w:rsidRDefault="00B03F9D" w:rsidP="00FA7100">
      <w:pPr>
        <w:snapToGrid w:val="0"/>
        <w:spacing w:line="5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十</w:t>
      </w:r>
      <w:r w:rsidR="00FA7100" w:rsidRPr="009A52CB">
        <w:rPr>
          <w:rFonts w:ascii="仿宋_GB2312" w:eastAsia="仿宋_GB2312" w:hAnsi="宋体" w:hint="eastAsia"/>
          <w:sz w:val="28"/>
          <w:szCs w:val="28"/>
        </w:rPr>
        <w:t>、考试结束信号发出后，考生必须立即停笔，将试卷</w:t>
      </w:r>
      <w:r w:rsidR="00FA7100">
        <w:rPr>
          <w:rFonts w:ascii="仿宋_GB2312" w:eastAsia="仿宋_GB2312" w:hAnsi="宋体" w:hint="eastAsia"/>
          <w:sz w:val="28"/>
          <w:szCs w:val="28"/>
        </w:rPr>
        <w:t>、</w:t>
      </w:r>
      <w:r w:rsidR="00FA7100" w:rsidRPr="009A52CB">
        <w:rPr>
          <w:rFonts w:ascii="仿宋_GB2312" w:eastAsia="仿宋_GB2312" w:hAnsi="宋体" w:hint="eastAsia"/>
          <w:sz w:val="28"/>
          <w:szCs w:val="28"/>
        </w:rPr>
        <w:t>草稿纸按从上到下的顺序整理好，反扣在桌上，坐待监考员逐一检查无误后依次退出考场。</w:t>
      </w:r>
    </w:p>
    <w:p w:rsidR="00FA7100" w:rsidRPr="009A52CB" w:rsidRDefault="00FA7100" w:rsidP="00FA7100">
      <w:pPr>
        <w:snapToGrid w:val="0"/>
        <w:spacing w:line="5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十</w:t>
      </w:r>
      <w:r w:rsidR="00B03F9D">
        <w:rPr>
          <w:rFonts w:ascii="仿宋_GB2312" w:eastAsia="仿宋_GB2312" w:hAnsi="宋体" w:hint="eastAsia"/>
          <w:sz w:val="28"/>
          <w:szCs w:val="28"/>
        </w:rPr>
        <w:t>一</w:t>
      </w:r>
      <w:r w:rsidRPr="009A52CB">
        <w:rPr>
          <w:rFonts w:ascii="仿宋_GB2312" w:eastAsia="仿宋_GB2312" w:hAnsi="宋体" w:hint="eastAsia"/>
          <w:sz w:val="28"/>
          <w:szCs w:val="28"/>
        </w:rPr>
        <w:t>、如考生不遵守考场规则，不服从考试工作人员管理，有违纪、作弊等行为，将按照《四川省人事考试违规违纪行为处理办法</w:t>
      </w:r>
      <w:r>
        <w:rPr>
          <w:rFonts w:ascii="仿宋_GB2312" w:eastAsia="仿宋_GB2312" w:hAnsi="宋体" w:hint="eastAsia"/>
          <w:sz w:val="28"/>
          <w:szCs w:val="28"/>
        </w:rPr>
        <w:t>&lt;</w:t>
      </w:r>
      <w:r w:rsidRPr="009A52CB">
        <w:rPr>
          <w:rFonts w:ascii="仿宋_GB2312" w:eastAsia="仿宋_GB2312" w:hAnsi="宋体" w:hint="eastAsia"/>
          <w:sz w:val="28"/>
          <w:szCs w:val="28"/>
        </w:rPr>
        <w:t>试行</w:t>
      </w:r>
      <w:r>
        <w:rPr>
          <w:rFonts w:ascii="仿宋_GB2312" w:eastAsia="仿宋_GB2312" w:hAnsi="宋体" w:hint="eastAsia"/>
          <w:sz w:val="28"/>
          <w:szCs w:val="28"/>
        </w:rPr>
        <w:t>&gt;</w:t>
      </w:r>
      <w:r w:rsidRPr="009A52CB">
        <w:rPr>
          <w:rFonts w:ascii="仿宋_GB2312" w:eastAsia="仿宋_GB2312" w:hAnsi="宋体" w:hint="eastAsia"/>
          <w:sz w:val="28"/>
          <w:szCs w:val="28"/>
        </w:rPr>
        <w:t>》和人事部令第６号第三十条、第三十一条等规定严肃处理，情节严重的给予政纪党纪处分，构成犯罪的，依法追究刑事责任。</w:t>
      </w:r>
    </w:p>
    <w:p w:rsidR="00991192" w:rsidRPr="00991192" w:rsidRDefault="00991192" w:rsidP="00FB2871">
      <w:pPr>
        <w:spacing w:line="560" w:lineRule="exact"/>
      </w:pPr>
    </w:p>
    <w:sectPr w:rsidR="00991192" w:rsidRPr="0099119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D76" w:rsidRDefault="00B05D76" w:rsidP="00EB432E">
      <w:r>
        <w:separator/>
      </w:r>
    </w:p>
  </w:endnote>
  <w:endnote w:type="continuationSeparator" w:id="0">
    <w:p w:rsidR="00B05D76" w:rsidRDefault="00B05D76" w:rsidP="00EB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8324828"/>
      <w:docPartObj>
        <w:docPartGallery w:val="Page Numbers (Bottom of Page)"/>
        <w:docPartUnique/>
      </w:docPartObj>
    </w:sdtPr>
    <w:sdtEndPr/>
    <w:sdtContent>
      <w:p w:rsidR="00F625C1" w:rsidRDefault="00F625C1" w:rsidP="00F625C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D62" w:rsidRPr="007B7D62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D76" w:rsidRDefault="00B05D76" w:rsidP="00EB432E">
      <w:r>
        <w:separator/>
      </w:r>
    </w:p>
  </w:footnote>
  <w:footnote w:type="continuationSeparator" w:id="0">
    <w:p w:rsidR="00B05D76" w:rsidRDefault="00B05D76" w:rsidP="00EB4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E7E35"/>
    <w:multiLevelType w:val="hybridMultilevel"/>
    <w:tmpl w:val="577C894C"/>
    <w:lvl w:ilvl="0" w:tplc="DF94B410">
      <w:start w:val="1"/>
      <w:numFmt w:val="japaneseCounting"/>
      <w:lvlText w:val="%1、"/>
      <w:lvlJc w:val="left"/>
      <w:pPr>
        <w:ind w:left="193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9F69D92"/>
    <w:multiLevelType w:val="singleLevel"/>
    <w:tmpl w:val="59F69D92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741100E0"/>
    <w:multiLevelType w:val="hybridMultilevel"/>
    <w:tmpl w:val="BB0415D6"/>
    <w:lvl w:ilvl="0" w:tplc="88D6F5BC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A7"/>
    <w:rsid w:val="0005742C"/>
    <w:rsid w:val="00096F2D"/>
    <w:rsid w:val="000D1855"/>
    <w:rsid w:val="000D4EA4"/>
    <w:rsid w:val="001B45CF"/>
    <w:rsid w:val="001C2FB5"/>
    <w:rsid w:val="001D2E47"/>
    <w:rsid w:val="00201EBD"/>
    <w:rsid w:val="002048F0"/>
    <w:rsid w:val="002359D3"/>
    <w:rsid w:val="002937B4"/>
    <w:rsid w:val="00295A8B"/>
    <w:rsid w:val="002A2D00"/>
    <w:rsid w:val="003B4F07"/>
    <w:rsid w:val="00411601"/>
    <w:rsid w:val="00432F9E"/>
    <w:rsid w:val="004A68E3"/>
    <w:rsid w:val="004B2358"/>
    <w:rsid w:val="004D5ACC"/>
    <w:rsid w:val="0051533C"/>
    <w:rsid w:val="00557DA7"/>
    <w:rsid w:val="005744DF"/>
    <w:rsid w:val="006235CC"/>
    <w:rsid w:val="006B6889"/>
    <w:rsid w:val="006F07D2"/>
    <w:rsid w:val="00713EA7"/>
    <w:rsid w:val="00722D10"/>
    <w:rsid w:val="007273AB"/>
    <w:rsid w:val="00786A79"/>
    <w:rsid w:val="007A1A8E"/>
    <w:rsid w:val="007B7D62"/>
    <w:rsid w:val="00806254"/>
    <w:rsid w:val="00820624"/>
    <w:rsid w:val="008602CC"/>
    <w:rsid w:val="00870C47"/>
    <w:rsid w:val="00892CED"/>
    <w:rsid w:val="008C10A7"/>
    <w:rsid w:val="008F7EFA"/>
    <w:rsid w:val="0096739C"/>
    <w:rsid w:val="0097574A"/>
    <w:rsid w:val="00982ECF"/>
    <w:rsid w:val="00983522"/>
    <w:rsid w:val="00985A3A"/>
    <w:rsid w:val="00991192"/>
    <w:rsid w:val="009C779D"/>
    <w:rsid w:val="00A37F99"/>
    <w:rsid w:val="00A40CEE"/>
    <w:rsid w:val="00A52427"/>
    <w:rsid w:val="00A52E23"/>
    <w:rsid w:val="00A62625"/>
    <w:rsid w:val="00A6583E"/>
    <w:rsid w:val="00AC4F70"/>
    <w:rsid w:val="00B03F9D"/>
    <w:rsid w:val="00B05D76"/>
    <w:rsid w:val="00B22397"/>
    <w:rsid w:val="00B31260"/>
    <w:rsid w:val="00B340DD"/>
    <w:rsid w:val="00B61410"/>
    <w:rsid w:val="00B652F9"/>
    <w:rsid w:val="00BB22DA"/>
    <w:rsid w:val="00BC5680"/>
    <w:rsid w:val="00BE2B52"/>
    <w:rsid w:val="00BE6BEE"/>
    <w:rsid w:val="00C24D0C"/>
    <w:rsid w:val="00C47627"/>
    <w:rsid w:val="00C63E00"/>
    <w:rsid w:val="00C920DC"/>
    <w:rsid w:val="00D22E4A"/>
    <w:rsid w:val="00D349F5"/>
    <w:rsid w:val="00D726BC"/>
    <w:rsid w:val="00DC09E2"/>
    <w:rsid w:val="00DF50AA"/>
    <w:rsid w:val="00E47A0D"/>
    <w:rsid w:val="00E74EA0"/>
    <w:rsid w:val="00EA2588"/>
    <w:rsid w:val="00EB432E"/>
    <w:rsid w:val="00EF3E9E"/>
    <w:rsid w:val="00F0007E"/>
    <w:rsid w:val="00F22803"/>
    <w:rsid w:val="00F625C1"/>
    <w:rsid w:val="00F62D94"/>
    <w:rsid w:val="00F66D23"/>
    <w:rsid w:val="00F73761"/>
    <w:rsid w:val="00FA2B6C"/>
    <w:rsid w:val="00FA7100"/>
    <w:rsid w:val="00FB0DBC"/>
    <w:rsid w:val="00FB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4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43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43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432E"/>
    <w:rPr>
      <w:sz w:val="18"/>
      <w:szCs w:val="18"/>
    </w:rPr>
  </w:style>
  <w:style w:type="paragraph" w:styleId="a5">
    <w:name w:val="List Paragraph"/>
    <w:basedOn w:val="a"/>
    <w:uiPriority w:val="34"/>
    <w:qFormat/>
    <w:rsid w:val="00892CED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096F2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96F2D"/>
  </w:style>
  <w:style w:type="paragraph" w:styleId="a7">
    <w:name w:val="Balloon Text"/>
    <w:basedOn w:val="a"/>
    <w:link w:val="Char2"/>
    <w:uiPriority w:val="99"/>
    <w:semiHidden/>
    <w:unhideWhenUsed/>
    <w:rsid w:val="00EF3E9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F3E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4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43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43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432E"/>
    <w:rPr>
      <w:sz w:val="18"/>
      <w:szCs w:val="18"/>
    </w:rPr>
  </w:style>
  <w:style w:type="paragraph" w:styleId="a5">
    <w:name w:val="List Paragraph"/>
    <w:basedOn w:val="a"/>
    <w:uiPriority w:val="34"/>
    <w:qFormat/>
    <w:rsid w:val="00892CED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096F2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96F2D"/>
  </w:style>
  <w:style w:type="paragraph" w:styleId="a7">
    <w:name w:val="Balloon Text"/>
    <w:basedOn w:val="a"/>
    <w:link w:val="Char2"/>
    <w:uiPriority w:val="99"/>
    <w:semiHidden/>
    <w:unhideWhenUsed/>
    <w:rsid w:val="00EF3E9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F3E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3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129</Words>
  <Characters>741</Characters>
  <Application>Microsoft Office Word</Application>
  <DocSecurity>0</DocSecurity>
  <Lines>6</Lines>
  <Paragraphs>1</Paragraphs>
  <ScaleCrop>false</ScaleCrop>
  <Company>ylmfeng.com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313</cp:revision>
  <cp:lastPrinted>2022-01-05T02:22:00Z</cp:lastPrinted>
  <dcterms:created xsi:type="dcterms:W3CDTF">2022-01-04T07:22:00Z</dcterms:created>
  <dcterms:modified xsi:type="dcterms:W3CDTF">2022-01-06T02:21:00Z</dcterms:modified>
</cp:coreProperties>
</file>