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AA6" w:rsidRPr="00EE3B01" w:rsidRDefault="00275AA6" w:rsidP="00275AA6">
      <w:pPr>
        <w:spacing w:line="360" w:lineRule="auto"/>
        <w:jc w:val="center"/>
        <w:rPr>
          <w:rFonts w:ascii="隶书" w:eastAsia="隶书"/>
          <w:b/>
          <w:bCs/>
          <w:sz w:val="44"/>
          <w:szCs w:val="44"/>
        </w:rPr>
      </w:pPr>
      <w:r w:rsidRPr="00EE3B01">
        <w:rPr>
          <w:rFonts w:ascii="隶书" w:eastAsia="隶书" w:hint="eastAsia"/>
          <w:b/>
          <w:bCs/>
          <w:sz w:val="44"/>
          <w:szCs w:val="44"/>
        </w:rPr>
        <w:t>生源地助学贷款申请流程</w:t>
      </w:r>
    </w:p>
    <w:p w:rsidR="00275AA6" w:rsidRPr="00EE3B01" w:rsidRDefault="00275AA6" w:rsidP="00275AA6">
      <w:pPr>
        <w:spacing w:line="360" w:lineRule="auto"/>
        <w:jc w:val="center"/>
        <w:rPr>
          <w:rFonts w:ascii="隶书" w:eastAsia="隶书"/>
          <w:b/>
          <w:bCs/>
          <w:sz w:val="44"/>
          <w:szCs w:val="44"/>
        </w:rPr>
      </w:pPr>
      <w:r w:rsidRPr="00EE3B01">
        <w:rPr>
          <w:rFonts w:ascii="隶书" w:eastAsia="隶书" w:hint="eastAsia"/>
          <w:b/>
          <w:bCs/>
          <w:sz w:val="44"/>
          <w:szCs w:val="44"/>
        </w:rPr>
        <w:t>（新生）</w:t>
      </w:r>
    </w:p>
    <w:p w:rsidR="00275AA6" w:rsidRPr="00EE3B01" w:rsidRDefault="00275AA6" w:rsidP="00275AA6">
      <w:pPr>
        <w:spacing w:line="360" w:lineRule="auto"/>
        <w:rPr>
          <w:b/>
          <w:bCs/>
          <w:sz w:val="44"/>
          <w:szCs w:val="44"/>
        </w:rPr>
      </w:pPr>
    </w:p>
    <w:p w:rsidR="00275AA6" w:rsidRPr="00EE3B01" w:rsidRDefault="006B5E01" w:rsidP="002A2C8E">
      <w:pPr>
        <w:widowControl/>
        <w:spacing w:line="360" w:lineRule="auto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  <w:r w:rsidRPr="00707F50">
        <w:rPr>
          <w:noProof/>
          <w:sz w:val="44"/>
        </w:rPr>
        <w:pict>
          <v:group id="Group 1289" o:spid="_x0000_s1043" style="position:absolute;left:0;text-align:left;margin-left:63.7pt;margin-top:1.3pt;width:310pt;height:369.7pt;z-index:251665408" coordorigin="1097,2386" coordsize="6200,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图: 可选过程 8" o:spid="_x0000_s1044" type="#_x0000_t176" style="position:absolute;left:1235;top:4208;width:6006;height: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gLmcMA&#10;AADcAAAADwAAAGRycy9kb3ducmV2LnhtbERPS4vCMBC+C/6HMII3TXywLNUoIgou7EG7e9nb2My2&#10;XZtJbaLWf2+EBW/z8T1nvmxtJa7U+NKxhtFQgSDOnCk51/D9tR28g/AB2WDlmDTcycNy0e3MMTHu&#10;xge6piEXMYR9ghqKEOpESp8VZNEPXU0cuV/XWAwRNrk0Dd5iuK3kWKk3abHk2FBgTeuCslN6sRr8&#10;ZvfTHszfx+d+7M/qeFrfpUq17vfa1QxEoDa8xP/unYnzpxN4Ph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gLmcMAAADcAAAADwAAAAAAAAAAAAAAAACYAgAAZHJzL2Rv&#10;d25yZXYueG1sUEsFBgAAAAAEAAQA9QAAAIgDAAAAAA==&#10;" strokeweight=".25pt">
              <v:textbox>
                <w:txbxContent>
                  <w:p w:rsidR="00275AA6" w:rsidRPr="00C25EE7" w:rsidRDefault="00275AA6" w:rsidP="00275AA6">
                    <w:pPr>
                      <w:jc w:val="center"/>
                      <w:rPr>
                        <w:rFonts w:ascii="隶书" w:eastAsia="隶书"/>
                        <w:b/>
                        <w:sz w:val="24"/>
                      </w:rPr>
                    </w:pPr>
                    <w:r w:rsidRPr="00C25EE7">
                      <w:rPr>
                        <w:rFonts w:ascii="隶书" w:eastAsia="隶书" w:hint="eastAsia"/>
                        <w:b/>
                        <w:sz w:val="24"/>
                      </w:rPr>
                      <w:t>学生和共同借款人</w:t>
                    </w:r>
                    <w:r w:rsidR="002A2C8E">
                      <w:rPr>
                        <w:rFonts w:ascii="隶书" w:eastAsia="隶书" w:hint="eastAsia"/>
                        <w:b/>
                        <w:sz w:val="24"/>
                      </w:rPr>
                      <w:t>按</w:t>
                    </w:r>
                    <w:r w:rsidR="002A2C8E">
                      <w:rPr>
                        <w:rFonts w:ascii="隶书" w:eastAsia="隶书"/>
                        <w:b/>
                        <w:sz w:val="24"/>
                      </w:rPr>
                      <w:t>当地要求</w:t>
                    </w:r>
                    <w:r w:rsidRPr="00C25EE7">
                      <w:rPr>
                        <w:rFonts w:ascii="隶书" w:eastAsia="隶书" w:hint="eastAsia"/>
                        <w:b/>
                        <w:sz w:val="24"/>
                      </w:rPr>
                      <w:t>持高校录取通知书、身份证、户口薄原件及复印件</w:t>
                    </w:r>
                    <w:r w:rsidR="002A2C8E">
                      <w:rPr>
                        <w:rFonts w:ascii="隶书" w:eastAsia="隶书" w:hint="eastAsia"/>
                        <w:b/>
                        <w:sz w:val="24"/>
                      </w:rPr>
                      <w:t>等资料</w:t>
                    </w:r>
                    <w:r w:rsidRPr="00C25EE7">
                      <w:rPr>
                        <w:rFonts w:ascii="隶书" w:eastAsia="隶书" w:hint="eastAsia"/>
                        <w:b/>
                        <w:sz w:val="24"/>
                      </w:rPr>
                      <w:t>到县资助中心申请贷款</w:t>
                    </w:r>
                  </w:p>
                </w:txbxContent>
              </v:textbox>
            </v:shape>
            <v:shape id="流程图: 可选过程 20" o:spid="_x0000_s1045" type="#_x0000_t176" style="position:absolute;left:4566;top:7986;width:2609;height:13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02dsIA&#10;AADcAAAADwAAAGRycy9kb3ducmV2LnhtbERPTYvCMBC9C/6HMII3TRRdlmoUEQUX9qDdvextbGbb&#10;rs2kNlHrvzfCgrd5vM+ZL1tbiSs1vnSsYTRUIIgzZ0rONXx/bQfvIHxANlg5Jg138rBcdDtzTIy7&#10;8YGuachFDGGfoIYihDqR0mcFWfRDVxNH7tc1FkOETS5Ng7cYbis5VupNWiw5NhRY07qg7JRerAa/&#10;2f20B/P38bkf+7M6ntZ3qVKt+712NQMRqA0v8b97Z+L8y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TZ2wgAAANwAAAAPAAAAAAAAAAAAAAAAAJgCAABkcnMvZG93&#10;bnJldi54bWxQSwUGAAAAAAQABAD1AAAAhwMAAAAA&#10;" strokeweight=".25pt">
              <v:textbox>
                <w:txbxContent>
                  <w:p w:rsidR="00275AA6" w:rsidRPr="0033389F" w:rsidRDefault="00275AA6" w:rsidP="00FC7BB7">
                    <w:pPr>
                      <w:ind w:firstLineChars="150" w:firstLine="361"/>
                      <w:rPr>
                        <w:rFonts w:ascii="隶书" w:eastAsia="隶书"/>
                        <w:b/>
                        <w:sz w:val="24"/>
                      </w:rPr>
                    </w:pPr>
                    <w:r w:rsidRPr="0033389F">
                      <w:rPr>
                        <w:rFonts w:ascii="隶书" w:eastAsia="隶书" w:hint="eastAsia"/>
                        <w:b/>
                        <w:sz w:val="24"/>
                      </w:rPr>
                      <w:t>到校报到时将贷款合同和贷款确认函交</w:t>
                    </w:r>
                    <w:r w:rsidR="00FC7BB7">
                      <w:rPr>
                        <w:rFonts w:ascii="隶书" w:eastAsia="隶书" w:hint="eastAsia"/>
                        <w:b/>
                        <w:sz w:val="24"/>
                      </w:rPr>
                      <w:t>学生</w:t>
                    </w:r>
                    <w:r w:rsidRPr="0033389F">
                      <w:rPr>
                        <w:rFonts w:ascii="隶书" w:eastAsia="隶书" w:hint="eastAsia"/>
                        <w:b/>
                        <w:sz w:val="24"/>
                      </w:rPr>
                      <w:t>处</w:t>
                    </w:r>
                    <w:r w:rsidR="00FC7BB7">
                      <w:rPr>
                        <w:rFonts w:ascii="隶书" w:eastAsia="隶书" w:hint="eastAsia"/>
                        <w:b/>
                        <w:sz w:val="24"/>
                      </w:rPr>
                      <w:t>（绿色</w:t>
                    </w:r>
                    <w:r w:rsidR="00FC7BB7">
                      <w:rPr>
                        <w:rFonts w:ascii="隶书" w:eastAsia="隶书"/>
                        <w:b/>
                        <w:sz w:val="24"/>
                      </w:rPr>
                      <w:t>通道</w:t>
                    </w:r>
                    <w:r w:rsidR="00FC7BB7">
                      <w:rPr>
                        <w:rFonts w:ascii="隶书" w:eastAsia="隶书" w:hint="eastAsia"/>
                        <w:b/>
                        <w:sz w:val="24"/>
                      </w:rPr>
                      <w:t>）</w:t>
                    </w:r>
                  </w:p>
                </w:txbxContent>
              </v:textbox>
            </v:shape>
            <v:shape id="流程图: 可选过程 7" o:spid="_x0000_s1046" type="#_x0000_t176" style="position:absolute;left:1291;top:6298;width:6006;height: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oAcMA&#10;AADcAAAADwAAAGRycy9kb3ducmV2LnhtbERPTWvCQBC9C/0PyxS86W6lBEldpUgLFjzU2Etv0+yY&#10;xGRn0+w2Jv++Kwje5vE+Z7UZbCN66nzlWMPTXIEgzp2puNDwdXyfLUH4gGywcUwaRvKwWT9MVpga&#10;d+ED9VkoRAxhn6KGMoQ2ldLnJVn0c9cSR+7kOoshwq6QpsNLDLeNXCiVSIsVx4YSW9qWlNfZn9Xg&#10;33bfw8GcP/afC/+rfurtKFWm9fRxeH0BEWgId/HNvTNx/nMC12fiB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+oAcMAAADcAAAADwAAAAAAAAAAAAAAAACYAgAAZHJzL2Rv&#10;d25yZXYueG1sUEsFBgAAAAAEAAQA9QAAAIgDAAAAAA==&#10;" strokeweight=".25pt">
              <v:textbox>
                <w:txbxContent>
                  <w:p w:rsidR="00275AA6" w:rsidRPr="0033389F" w:rsidRDefault="00275AA6" w:rsidP="00275AA6">
                    <w:pPr>
                      <w:ind w:firstLineChars="200" w:firstLine="482"/>
                      <w:rPr>
                        <w:rFonts w:ascii="隶书" w:eastAsia="隶书"/>
                        <w:b/>
                        <w:sz w:val="24"/>
                      </w:rPr>
                    </w:pPr>
                    <w:r w:rsidRPr="0033389F">
                      <w:rPr>
                        <w:rFonts w:ascii="隶书" w:eastAsia="隶书" w:hint="eastAsia"/>
                        <w:b/>
                        <w:sz w:val="24"/>
                      </w:rPr>
                      <w:t>学生和共同借款人到国家开发银行或农村信用社签订贷款合同</w:t>
                    </w:r>
                  </w:p>
                  <w:p w:rsidR="00275AA6" w:rsidRPr="0033389F" w:rsidRDefault="00275AA6" w:rsidP="00275AA6">
                    <w:pPr>
                      <w:rPr>
                        <w:rFonts w:ascii="隶书" w:eastAsia="隶书"/>
                        <w:b/>
                        <w:sz w:val="24"/>
                      </w:rPr>
                    </w:pPr>
                  </w:p>
                </w:txbxContent>
              </v:textbox>
            </v:shape>
            <v:shape id="流程图: 可选过程 8" o:spid="_x0000_s1047" type="#_x0000_t176" style="position:absolute;left:1097;top:7986;width:2811;height:144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MNmsIA&#10;AADcAAAADwAAAGRycy9kb3ducmV2LnhtbERPTYvCMBC9C/6HMII3TRRxl2oUEQUX9qDdvextbGbb&#10;rs2kNlHrvzfCgrd5vM+ZL1tbiSs1vnSsYTRUIIgzZ0rONXx/bQfvIHxANlg5Jg138rBcdDtzTIy7&#10;8YGuachFDGGfoIYihDqR0mcFWfRDVxNH7tc1FkOETS5Ng7cYbis5VmoqLZYcGwqsaV1QdkovVoPf&#10;7H7ag/n7+NyP/VkdT+u7VKnW/V67moEI1IaX+N+9M3H+5A2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w2awgAAANwAAAAPAAAAAAAAAAAAAAAAAJgCAABkcnMvZG93&#10;bnJldi54bWxQSwUGAAAAAAQABAD1AAAAhwMAAAAA&#10;" strokeweight=".25pt">
              <v:textbox>
                <w:txbxContent>
                  <w:p w:rsidR="00275AA6" w:rsidRPr="0033389F" w:rsidRDefault="00275AA6" w:rsidP="00FC7BB7">
                    <w:pPr>
                      <w:ind w:firstLineChars="150" w:firstLine="361"/>
                      <w:rPr>
                        <w:rFonts w:ascii="隶书" w:eastAsia="隶书"/>
                        <w:b/>
                        <w:sz w:val="24"/>
                      </w:rPr>
                    </w:pPr>
                    <w:r w:rsidRPr="0033389F">
                      <w:rPr>
                        <w:rFonts w:ascii="隶书" w:eastAsia="隶书" w:hint="eastAsia"/>
                        <w:b/>
                        <w:sz w:val="24"/>
                      </w:rPr>
                      <w:t>到校报到时将国家开发银行贷款受理证明交</w:t>
                    </w:r>
                    <w:r w:rsidR="00FC7BB7">
                      <w:rPr>
                        <w:rFonts w:ascii="隶书" w:eastAsia="隶书" w:hint="eastAsia"/>
                        <w:b/>
                        <w:sz w:val="24"/>
                      </w:rPr>
                      <w:t>学生</w:t>
                    </w:r>
                    <w:r w:rsidRPr="0033389F">
                      <w:rPr>
                        <w:rFonts w:ascii="隶书" w:eastAsia="隶书" w:hint="eastAsia"/>
                        <w:b/>
                        <w:sz w:val="24"/>
                      </w:rPr>
                      <w:t>处</w:t>
                    </w:r>
                    <w:r w:rsidR="00FC7BB7">
                      <w:rPr>
                        <w:rFonts w:ascii="隶书" w:eastAsia="隶书" w:hint="eastAsia"/>
                        <w:b/>
                        <w:sz w:val="24"/>
                      </w:rPr>
                      <w:t>（绿色</w:t>
                    </w:r>
                    <w:r w:rsidR="00FC7BB7">
                      <w:rPr>
                        <w:rFonts w:ascii="隶书" w:eastAsia="隶书"/>
                        <w:b/>
                        <w:sz w:val="24"/>
                      </w:rPr>
                      <w:t>通道</w:t>
                    </w:r>
                    <w:r w:rsidR="00FC7BB7">
                      <w:rPr>
                        <w:rFonts w:ascii="隶书" w:eastAsia="隶书" w:hint="eastAsia"/>
                        <w:b/>
                        <w:sz w:val="24"/>
                      </w:rPr>
                      <w:t>）</w:t>
                    </w:r>
                  </w:p>
                  <w:p w:rsidR="00275AA6" w:rsidRDefault="00275AA6" w:rsidP="00275AA6"/>
                </w:txbxContent>
              </v:textbox>
            </v:shape>
            <v:shape id="流程图: 可选过程 13" o:spid="_x0000_s1048" type="#_x0000_t176" style="position:absolute;left:1097;top:2386;width:2611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yZ6MUA&#10;AADcAAAADwAAAGRycy9kb3ducmV2LnhtbESPQWvCQBCF7wX/wzJCb3VXKaVEVxGpYKGHGnvpbcyO&#10;STQ7m2ZXjf/eOQi9zfDevPfNbNH7Rl2oi3VgC+ORAUVcBFdzaeFnt355BxUTssMmMFm4UYTFfPA0&#10;w8yFK2/pkqdSSQjHDC1UKbWZ1rGoyGMchZZYtEPoPCZZu1K7Dq8S7hs9MeZNe6xZGipsaVVRccrP&#10;3kL82Pz2W3f8/PqexD+zP61u2uTWPg/75RRUoj79mx/XGyf4r0Irz8gEe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vJnoxQAAANwAAAAPAAAAAAAAAAAAAAAAAJgCAABkcnMv&#10;ZG93bnJldi54bWxQSwUGAAAAAAQABAD1AAAAigMAAAAA&#10;" strokeweight=".25pt">
              <v:textbox>
                <w:txbxContent>
                  <w:p w:rsidR="00275AA6" w:rsidRPr="00C25EE7" w:rsidRDefault="00275AA6" w:rsidP="006B5E01">
                    <w:pPr>
                      <w:spacing w:beforeLines="30"/>
                      <w:jc w:val="center"/>
                      <w:rPr>
                        <w:rFonts w:ascii="隶书" w:eastAsia="隶书"/>
                        <w:b/>
                        <w:sz w:val="24"/>
                      </w:rPr>
                    </w:pPr>
                    <w:r w:rsidRPr="00503302">
                      <w:rPr>
                        <w:rFonts w:ascii="隶书" w:eastAsia="隶书" w:hint="eastAsia"/>
                        <w:b/>
                        <w:sz w:val="24"/>
                      </w:rPr>
                      <w:t>国家开发银行贷款</w:t>
                    </w:r>
                  </w:p>
                </w:txbxContent>
              </v:textbox>
            </v:shape>
            <v:shape id="流程图: 可选过程 15" o:spid="_x0000_s1049" type="#_x0000_t176" style="position:absolute;left:4566;top:2386;width:2574;height:7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A8c8IA&#10;AADcAAAADwAAAGRycy9kb3ducmV2LnhtbERPTYvCMBC9C/6HMII3TRSR3WoUEQUX9qDdvextbGbb&#10;rs2kNlHrvzfCgrd5vM+ZL1tbiSs1vnSsYTRUIIgzZ0rONXx/bQdvIHxANlg5Jg138rBcdDtzTIy7&#10;8YGuachFDGGfoIYihDqR0mcFWfRDVxNH7tc1FkOETS5Ng7cYbis5VmoqLZYcGwqsaV1QdkovVoPf&#10;7H7ag/n7+NyP/VkdT+u7VKnW/V67moEI1IaX+N+9M3H+5B2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8DxzwgAAANwAAAAPAAAAAAAAAAAAAAAAAJgCAABkcnMvZG93&#10;bnJldi54bWxQSwUGAAAAAAQABAD1AAAAhwMAAAAA&#10;" strokeweight=".25pt">
              <v:textbox>
                <w:txbxContent>
                  <w:p w:rsidR="00275AA6" w:rsidRPr="00503302" w:rsidRDefault="00275AA6" w:rsidP="00275AA6">
                    <w:pPr>
                      <w:jc w:val="center"/>
                      <w:rPr>
                        <w:rFonts w:ascii="隶书" w:eastAsia="隶书"/>
                        <w:b/>
                        <w:sz w:val="24"/>
                      </w:rPr>
                    </w:pPr>
                    <w:r w:rsidRPr="00503302">
                      <w:rPr>
                        <w:rFonts w:ascii="隶书" w:eastAsia="隶书" w:hint="eastAsia"/>
                        <w:b/>
                        <w:sz w:val="24"/>
                      </w:rPr>
                      <w:t>农村信用合作社（含农商银行）贷款</w:t>
                    </w:r>
                  </w:p>
                </w:txbxContent>
              </v:textbox>
            </v:shape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下箭头 12" o:spid="_x0000_s1050" type="#_x0000_t67" style="position:absolute;left:1992;top:3166;width:765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1xGsIA&#10;AADcAAAADwAAAGRycy9kb3ducmV2LnhtbESPS2sCQRCE7wH/w9CCtzirEJGNoySCYMjJ173d6X2Q&#10;nZ5lZnTXf58+CN66qeqqr1ebwbXqTiE2ng3Mphko4sLbhisD59PufQkqJmSLrWcy8KAIm/XobYW5&#10;9T0f6H5MlZIQjjkaqFPqcq1jUZPDOPUdsWilDw6TrKHSNmAv4a7V8yxbaIcNS0ONHW1rKv6ON2eg&#10;1HGJ39f5/hZOVy776vJjf3fGTMbD1yeoREN6mZ/Xeyv4H4Ivz8gEe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7XEawgAAANwAAAAPAAAAAAAAAAAAAAAAAJgCAABkcnMvZG93&#10;bnJldi54bWxQSwUGAAAAAAQABAD1AAAAhwMAAAAA&#10;" strokeweight=".25pt">
              <v:textbox style="layout-flow:vertical-ideographic"/>
            </v:shape>
            <v:shape id="下箭头 12" o:spid="_x0000_s1051" type="#_x0000_t67" style="position:absolute;left:5425;top:3166;width:765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NK9sEA&#10;AADcAAAADwAAAGRycy9kb3ducmV2LnhtbERPyWrDMBC9F/oPYgq9NXINDcaNEtpCwCWnOOl9bI0X&#10;ao2MpNju31eBQG7zeOtsdosZxETO95YVvK4SEMS11T23Cs6n/UsGwgdkjYNlUvBHHnbbx4cN5trO&#10;fKSpDK2IIexzVNCFMOZS+rojg35lR+LINdYZDBG6VmqHcww3g0yTZC0N9hwbOhzpq6P6t7wYBY30&#10;GX5WaXFxp4qbuf351oe9Us9Py8c7iEBLuItv7kLH+W8pXJ+JF8j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zSvbBAAAA3AAAAA8AAAAAAAAAAAAAAAAAmAIAAGRycy9kb3du&#10;cmV2LnhtbFBLBQYAAAAABAAEAPUAAACGAwAAAAA=&#10;" strokeweight=".25pt">
              <v:textbox style="layout-flow:vertical-ideographic"/>
            </v:shape>
            <v:shape id="下箭头 12" o:spid="_x0000_s1052" type="#_x0000_t67" style="position:absolute;left:3890;top:5504;width:765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Z3GcEA&#10;AADcAAAADwAAAGRycy9kb3ducmV2LnhtbERPS2vCQBC+F/wPywi91Y3SFomuokIg0lNjex+zkwdm&#10;Z8PumsR/3y0UepuP7znb/WQ6MZDzrWUFy0UCgri0uuVawdcle1mD8AFZY2eZFDzIw343e9piqu3I&#10;nzQUoRYxhH2KCpoQ+lRKXzZk0C9sTxy5yjqDIUJXS+1wjOGmk6skeZcGW44NDfZ0aqi8FXejoJJ+&#10;jcfrKr+7y5Wrsf4+649Mqef5dNiACDSFf/GfO9dx/tsr/D4TL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WdxnBAAAA3AAAAA8AAAAAAAAAAAAAAAAAmAIAAGRycy9kb3du&#10;cmV2LnhtbFBLBQYAAAAABAAEAPUAAACGAwAAAAA=&#10;" strokeweight=".25pt">
              <v:textbox style="layout-flow:vertical-ideographic"/>
            </v:shape>
            <v:shape id="下箭头 12" o:spid="_x0000_s1053" type="#_x0000_t67" style="position:absolute;left:1992;top:7483;width:765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rSgr4A&#10;AADcAAAADwAAAGRycy9kb3ducmV2LnhtbERPy6rCMBDdC/5DGOHuNFVQpBpFBcHLXfnaj830gc2k&#10;JNHWvzcXBHdzOM9ZrjtTiyc5X1lWMB4lIIgzqysuFFzO++EchA/IGmvLpOBFHtarfm+JqbYtH+l5&#10;CoWIIexTVFCG0KRS+qwkg35kG+LI5dYZDBG6QmqHbQw3tZwkyUwarDg2lNjQrqTsfnoYBbn0c9ze&#10;JoeHO984b4vrr/7bK/Uz6DYLEIG68BV/3Acd50+n8P9MvECu3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ia0oK+AAAA3AAAAA8AAAAAAAAAAAAAAAAAmAIAAGRycy9kb3ducmV2&#10;LnhtbFBLBQYAAAAABAAEAPUAAACDAwAAAAA=&#10;" strokeweight=".25pt">
              <v:textbox style="layout-flow:vertical-ideographic"/>
            </v:shape>
            <v:shape id="下箭头 12" o:spid="_x0000_s1054" type="#_x0000_t67" style="position:absolute;left:5295;top:7483;width:765;height:50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M9b8A&#10;AADcAAAADwAAAGRycy9kb3ducmV2LnhtbERPS4vCMBC+L+x/CLOwtzXdgiLVWHRBUDz5uo/N9IHN&#10;pCTRdv+9EQRv8/E9Z54PphV3cr6xrOB3lIAgLqxuuFJwOq5/piB8QNbYWiYF/+QhX3x+zDHTtuc9&#10;3Q+hEjGEfYYK6hC6TEpf1GTQj2xHHLnSOoMhQldJ7bCP4aaVaZJMpMGGY0ONHf3VVFwPN6OglH6K&#10;q0u6ubnjhcu+Om/1bq3U99ewnIEINIS3+OXe6Dh/PIHnM/EC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SEz1vwAAANwAAAAPAAAAAAAAAAAAAAAAAJgCAABkcnMvZG93bnJl&#10;di54bWxQSwUGAAAAAAQABAD1AAAAhAMAAAAA&#10;" strokeweight=".25pt">
              <v:textbox style="layout-flow:vertical-ideographic"/>
            </v:shape>
          </v:group>
        </w:pict>
      </w:r>
    </w:p>
    <w:p w:rsidR="00275AA6" w:rsidRPr="00EE3B01" w:rsidRDefault="00275AA6" w:rsidP="002A2C8E">
      <w:pPr>
        <w:widowControl/>
        <w:spacing w:line="360" w:lineRule="auto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</w:p>
    <w:p w:rsidR="00275AA6" w:rsidRPr="00EE3B01" w:rsidRDefault="00275AA6" w:rsidP="00275AA6">
      <w:pPr>
        <w:widowControl/>
        <w:spacing w:line="360" w:lineRule="auto"/>
        <w:jc w:val="center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</w:p>
    <w:p w:rsidR="00275AA6" w:rsidRPr="00EE3B01" w:rsidRDefault="00275AA6" w:rsidP="00275AA6">
      <w:pPr>
        <w:widowControl/>
        <w:spacing w:line="360" w:lineRule="auto"/>
        <w:jc w:val="center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</w:p>
    <w:p w:rsidR="00275AA6" w:rsidRPr="00EE3B01" w:rsidRDefault="00275AA6" w:rsidP="00275AA6">
      <w:pPr>
        <w:widowControl/>
        <w:spacing w:line="360" w:lineRule="auto"/>
        <w:jc w:val="center"/>
        <w:rPr>
          <w:rFonts w:ascii="仿宋_GB2312" w:eastAsia="仿宋_GB2312" w:hAnsi="仿宋_GB2312" w:cs="仿宋_GB2312"/>
          <w:bCs/>
          <w:kern w:val="0"/>
          <w:sz w:val="36"/>
          <w:szCs w:val="36"/>
        </w:rPr>
      </w:pPr>
    </w:p>
    <w:p w:rsidR="00875BBE" w:rsidRPr="00275AA6" w:rsidRDefault="00875BBE" w:rsidP="00275AA6"/>
    <w:sectPr w:rsidR="00875BBE" w:rsidRPr="00275AA6" w:rsidSect="00707F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11C" w:rsidRDefault="000D511C" w:rsidP="00275AA6">
      <w:r>
        <w:separator/>
      </w:r>
    </w:p>
  </w:endnote>
  <w:endnote w:type="continuationSeparator" w:id="1">
    <w:p w:rsidR="000D511C" w:rsidRDefault="000D511C" w:rsidP="0027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11C" w:rsidRDefault="000D511C" w:rsidP="00275AA6">
      <w:r>
        <w:separator/>
      </w:r>
    </w:p>
  </w:footnote>
  <w:footnote w:type="continuationSeparator" w:id="1">
    <w:p w:rsidR="000D511C" w:rsidRDefault="000D511C" w:rsidP="00275A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1D9B"/>
    <w:rsid w:val="00045979"/>
    <w:rsid w:val="000A00EC"/>
    <w:rsid w:val="000A37FC"/>
    <w:rsid w:val="000D511C"/>
    <w:rsid w:val="00275AA6"/>
    <w:rsid w:val="002A2C8E"/>
    <w:rsid w:val="0037173C"/>
    <w:rsid w:val="00532A0B"/>
    <w:rsid w:val="00551D9B"/>
    <w:rsid w:val="006B5E01"/>
    <w:rsid w:val="00707F50"/>
    <w:rsid w:val="0086314A"/>
    <w:rsid w:val="00875BBE"/>
    <w:rsid w:val="00925A10"/>
    <w:rsid w:val="00CE1F32"/>
    <w:rsid w:val="00E23E9D"/>
    <w:rsid w:val="00FC7B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D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AA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A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A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Company>微软公司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 用户</cp:lastModifiedBy>
  <cp:revision>2</cp:revision>
  <dcterms:created xsi:type="dcterms:W3CDTF">2020-07-02T09:05:00Z</dcterms:created>
  <dcterms:modified xsi:type="dcterms:W3CDTF">2020-07-02T09:05:00Z</dcterms:modified>
</cp:coreProperties>
</file>